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AD04" w14:textId="77777777" w:rsidR="00C23D6C" w:rsidRPr="00473394" w:rsidRDefault="00473394" w:rsidP="008C4DB5">
      <w:pPr>
        <w:spacing w:afterLines="50" w:after="176"/>
        <w:jc w:val="center"/>
        <w:rPr>
          <w:b/>
          <w:sz w:val="40"/>
        </w:rPr>
      </w:pPr>
      <w:r w:rsidRPr="00473394">
        <w:rPr>
          <w:rFonts w:hint="eastAsia"/>
          <w:b/>
          <w:sz w:val="40"/>
        </w:rPr>
        <w:t>GLP-QAP</w:t>
      </w:r>
      <w:r w:rsidRPr="00473394">
        <w:rPr>
          <w:rFonts w:hint="eastAsia"/>
          <w:b/>
          <w:sz w:val="40"/>
        </w:rPr>
        <w:t>登録更新書類の</w:t>
      </w:r>
      <w:r w:rsidR="009B4FE4" w:rsidRPr="00473394">
        <w:rPr>
          <w:rFonts w:hint="eastAsia"/>
          <w:b/>
          <w:sz w:val="40"/>
        </w:rPr>
        <w:t>チェックリスト</w:t>
      </w:r>
    </w:p>
    <w:p w14:paraId="2C7A519D" w14:textId="7921B6C3" w:rsidR="00473394" w:rsidRDefault="008C4DB5" w:rsidP="008C4DB5">
      <w:pPr>
        <w:tabs>
          <w:tab w:val="left" w:pos="3544"/>
        </w:tabs>
        <w:spacing w:afterLines="50" w:after="176"/>
      </w:pPr>
      <w:r>
        <w:rPr>
          <w:rFonts w:hint="eastAsia"/>
        </w:rPr>
        <w:t>QAP</w:t>
      </w:r>
      <w:r>
        <w:rPr>
          <w:rFonts w:hint="eastAsia"/>
        </w:rPr>
        <w:t>登録番号：</w:t>
      </w:r>
      <w:r w:rsidRPr="008C4DB5">
        <w:rPr>
          <w:rFonts w:hint="eastAsia"/>
          <w:u w:val="single"/>
        </w:rPr>
        <w:t xml:space="preserve">　　　　　　　</w:t>
      </w:r>
      <w:r>
        <w:tab/>
      </w:r>
      <w:r>
        <w:rPr>
          <w:rFonts w:hint="eastAsia"/>
        </w:rPr>
        <w:t>氏名：</w:t>
      </w:r>
      <w:r w:rsidRPr="008C4DB5">
        <w:rPr>
          <w:rFonts w:hint="eastAsia"/>
          <w:u w:val="single"/>
        </w:rPr>
        <w:t xml:space="preserve">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473394" w14:paraId="783BD8CE" w14:textId="77777777" w:rsidTr="00980C31">
        <w:tc>
          <w:tcPr>
            <w:tcW w:w="7366" w:type="dxa"/>
            <w:shd w:val="clear" w:color="auto" w:fill="FFFFCC"/>
            <w:vAlign w:val="center"/>
          </w:tcPr>
          <w:p w14:paraId="6B99CD33" w14:textId="77777777" w:rsidR="00473394" w:rsidRDefault="00473394" w:rsidP="00980C31">
            <w:r>
              <w:rPr>
                <w:rFonts w:hint="eastAsia"/>
              </w:rPr>
              <w:t>チェック項目</w:t>
            </w:r>
          </w:p>
        </w:tc>
        <w:tc>
          <w:tcPr>
            <w:tcW w:w="1128" w:type="dxa"/>
            <w:shd w:val="clear" w:color="auto" w:fill="FFFFCC"/>
            <w:vAlign w:val="center"/>
          </w:tcPr>
          <w:p w14:paraId="0661FD37" w14:textId="77777777" w:rsidR="00473394" w:rsidRDefault="00473394" w:rsidP="00980C31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</w:tr>
      <w:tr w:rsidR="00B64FD8" w14:paraId="39595A25" w14:textId="77777777" w:rsidTr="00980C31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2AF94F06" w14:textId="77777777" w:rsidR="00B64FD8" w:rsidRDefault="00B64FD8" w:rsidP="00980C31">
            <w:pPr>
              <w:jc w:val="center"/>
            </w:pPr>
            <w:r>
              <w:rPr>
                <w:rFonts w:hint="eastAsia"/>
              </w:rPr>
              <w:t>自己採点・申告表</w:t>
            </w:r>
          </w:p>
        </w:tc>
      </w:tr>
      <w:tr w:rsidR="00473394" w14:paraId="18EF5F62" w14:textId="77777777" w:rsidTr="005A5FF6">
        <w:tc>
          <w:tcPr>
            <w:tcW w:w="7366" w:type="dxa"/>
          </w:tcPr>
          <w:p w14:paraId="33E4036D" w14:textId="61206110" w:rsidR="00473394" w:rsidRDefault="00473394" w:rsidP="00980C31">
            <w:r>
              <w:rPr>
                <w:rFonts w:hint="eastAsia"/>
              </w:rPr>
              <w:t>申告</w:t>
            </w:r>
            <w:r w:rsidR="00373B59">
              <w:rPr>
                <w:rFonts w:hint="eastAsia"/>
              </w:rPr>
              <w:t>対象となる</w:t>
            </w:r>
            <w:r w:rsidR="00980C31">
              <w:rPr>
                <w:rFonts w:hint="eastAsia"/>
              </w:rPr>
              <w:t>期間</w:t>
            </w:r>
            <w:r w:rsidR="00B64FD8">
              <w:rPr>
                <w:rFonts w:hint="eastAsia"/>
              </w:rPr>
              <w:t>（</w:t>
            </w:r>
            <w:r w:rsidR="009D5F1A">
              <w:rPr>
                <w:rFonts w:hint="eastAsia"/>
              </w:rPr>
              <w:t>申告年度を含め、過去</w:t>
            </w:r>
            <w:r w:rsidR="00B64FD8">
              <w:rPr>
                <w:rFonts w:hint="eastAsia"/>
              </w:rPr>
              <w:t>4</w:t>
            </w:r>
            <w:r w:rsidR="00B64FD8">
              <w:rPr>
                <w:rFonts w:hint="eastAsia"/>
              </w:rPr>
              <w:t>年</w:t>
            </w:r>
            <w:r w:rsidR="009D5F1A">
              <w:rPr>
                <w:rFonts w:hint="eastAsia"/>
              </w:rPr>
              <w:t>間</w:t>
            </w:r>
            <w:r w:rsidR="00B64FD8">
              <w:rPr>
                <w:rFonts w:hint="eastAsia"/>
              </w:rPr>
              <w:t>）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QAP</w:t>
            </w:r>
            <w:r>
              <w:rPr>
                <w:rFonts w:hint="eastAsia"/>
              </w:rPr>
              <w:t>登録証に記載された有効</w:t>
            </w:r>
            <w:r w:rsidR="005A5FF6">
              <w:rPr>
                <w:rFonts w:hint="eastAsia"/>
              </w:rPr>
              <w:t>期間</w:t>
            </w:r>
            <w:r>
              <w:rPr>
                <w:rFonts w:hint="eastAsia"/>
              </w:rPr>
              <w:t>と同一である。</w:t>
            </w:r>
          </w:p>
        </w:tc>
        <w:tc>
          <w:tcPr>
            <w:tcW w:w="1128" w:type="dxa"/>
            <w:vAlign w:val="center"/>
          </w:tcPr>
          <w:p w14:paraId="4D643919" w14:textId="77777777" w:rsidR="00473394" w:rsidRPr="00847ADF" w:rsidRDefault="005A5FF6" w:rsidP="005A5FF6">
            <w:pPr>
              <w:jc w:val="center"/>
              <w:rPr>
                <w:color w:val="EAEAEA"/>
              </w:rPr>
            </w:pPr>
            <w:r w:rsidRPr="00847ADF">
              <w:rPr>
                <w:rFonts w:ascii="ＭＳ 明朝" w:eastAsia="ＭＳ 明朝" w:hAnsi="ＭＳ 明朝" w:cs="ＭＳ 明朝" w:hint="eastAsia"/>
                <w:color w:val="EAEAEA"/>
              </w:rPr>
              <w:t>✔</w:t>
            </w:r>
          </w:p>
        </w:tc>
      </w:tr>
      <w:tr w:rsidR="00473394" w14:paraId="11B32075" w14:textId="77777777" w:rsidTr="005A5FF6">
        <w:tc>
          <w:tcPr>
            <w:tcW w:w="7366" w:type="dxa"/>
          </w:tcPr>
          <w:p w14:paraId="322AEA46" w14:textId="1478E257" w:rsidR="00473394" w:rsidRDefault="00373B59" w:rsidP="00373B59">
            <w:r>
              <w:rPr>
                <w:rFonts w:hint="eastAsia"/>
              </w:rPr>
              <w:t>更新点数及び</w:t>
            </w:r>
            <w:r w:rsidR="00B64FD8">
              <w:rPr>
                <w:rFonts w:hint="eastAsia"/>
              </w:rPr>
              <w:t>内容</w:t>
            </w:r>
            <w:r w:rsidR="001D27F1">
              <w:rPr>
                <w:rFonts w:hint="eastAsia"/>
              </w:rPr>
              <w:t>を</w:t>
            </w:r>
            <w:r w:rsidR="00D06224">
              <w:rPr>
                <w:rFonts w:hint="eastAsia"/>
              </w:rPr>
              <w:t>正しい</w:t>
            </w:r>
            <w:r w:rsidR="00B64FD8">
              <w:rPr>
                <w:rFonts w:hint="eastAsia"/>
              </w:rPr>
              <w:t>記載</w:t>
            </w:r>
            <w:r w:rsidR="0027327D" w:rsidRPr="00D06224">
              <w:rPr>
                <w:rFonts w:hint="eastAsia"/>
                <w:b/>
                <w:u w:val="thick"/>
              </w:rPr>
              <w:t>年度</w:t>
            </w:r>
            <w:r w:rsidR="0027327D">
              <w:rPr>
                <w:rFonts w:hint="eastAsia"/>
              </w:rPr>
              <w:t>の欄</w:t>
            </w:r>
            <w:r w:rsidR="00B64FD8">
              <w:rPr>
                <w:rFonts w:hint="eastAsia"/>
              </w:rPr>
              <w:t>に</w:t>
            </w:r>
            <w:r w:rsidR="009D5F1A">
              <w:rPr>
                <w:rFonts w:hint="eastAsia"/>
              </w:rPr>
              <w:t>記載</w:t>
            </w:r>
            <w:r w:rsidR="00D06224">
              <w:rPr>
                <w:rFonts w:hint="eastAsia"/>
              </w:rPr>
              <w:t>し</w:t>
            </w:r>
            <w:r w:rsidR="00FD5A59">
              <w:rPr>
                <w:rFonts w:hint="eastAsia"/>
              </w:rPr>
              <w:t>ている</w:t>
            </w:r>
            <w:r w:rsidR="00D06224">
              <w:rPr>
                <w:rFonts w:hint="eastAsia"/>
              </w:rPr>
              <w:t>。</w:t>
            </w:r>
            <w:r w:rsidR="00D06224" w:rsidRPr="00D06224">
              <w:rPr>
                <w:rFonts w:hint="eastAsia"/>
                <w:color w:val="0000FF"/>
              </w:rPr>
              <w:t>【注</w:t>
            </w:r>
            <w:r w:rsidR="00D06224">
              <w:rPr>
                <w:rFonts w:hint="eastAsia"/>
                <w:color w:val="0000FF"/>
              </w:rPr>
              <w:t>1</w:t>
            </w:r>
            <w:r w:rsidR="00D06224" w:rsidRPr="00D06224">
              <w:rPr>
                <w:rFonts w:hint="eastAsia"/>
                <w:color w:val="0000FF"/>
              </w:rPr>
              <w:t>】</w:t>
            </w:r>
          </w:p>
        </w:tc>
        <w:tc>
          <w:tcPr>
            <w:tcW w:w="1128" w:type="dxa"/>
            <w:vAlign w:val="center"/>
          </w:tcPr>
          <w:p w14:paraId="336A57B2" w14:textId="77777777" w:rsidR="00473394" w:rsidRPr="00847ADF" w:rsidRDefault="005A5FF6" w:rsidP="005A5FF6">
            <w:pPr>
              <w:jc w:val="center"/>
              <w:rPr>
                <w:color w:val="EAEAEA"/>
              </w:rPr>
            </w:pPr>
            <w:r w:rsidRPr="00847ADF">
              <w:rPr>
                <w:rFonts w:ascii="ＭＳ 明朝" w:eastAsia="ＭＳ 明朝" w:hAnsi="ＭＳ 明朝" w:cs="ＭＳ 明朝" w:hint="eastAsia"/>
                <w:color w:val="EAEAEA"/>
              </w:rPr>
              <w:t>✔</w:t>
            </w:r>
          </w:p>
        </w:tc>
      </w:tr>
      <w:tr w:rsidR="005A5FF6" w14:paraId="51E1C8FF" w14:textId="77777777" w:rsidTr="005A5FF6">
        <w:tc>
          <w:tcPr>
            <w:tcW w:w="7366" w:type="dxa"/>
          </w:tcPr>
          <w:p w14:paraId="1FF0E559" w14:textId="7AE19751" w:rsidR="005A5FF6" w:rsidRDefault="005A5FF6" w:rsidP="005A5FF6">
            <w:r>
              <w:rPr>
                <w:rFonts w:hint="eastAsia"/>
              </w:rPr>
              <w:t>記載例（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の</w:t>
            </w:r>
            <w:r w:rsidR="009E5D32">
              <w:rPr>
                <w:rFonts w:hint="eastAsia"/>
              </w:rPr>
              <w:t>提出用</w:t>
            </w:r>
            <w:r w:rsidR="00373B59">
              <w:rPr>
                <w:rFonts w:hint="eastAsia"/>
              </w:rPr>
              <w:t>シートとは</w:t>
            </w:r>
            <w:r>
              <w:rPr>
                <w:rFonts w:hint="eastAsia"/>
              </w:rPr>
              <w:t>別</w:t>
            </w:r>
            <w:r w:rsidR="00373B59">
              <w:rPr>
                <w:rFonts w:hint="eastAsia"/>
              </w:rPr>
              <w:t>の</w:t>
            </w:r>
            <w:r>
              <w:rPr>
                <w:rFonts w:hint="eastAsia"/>
              </w:rPr>
              <w:t>シート）を参照し、内容欄を記載している。</w:t>
            </w:r>
          </w:p>
          <w:p w14:paraId="779B4DB0" w14:textId="77777777" w:rsidR="005A5FF6" w:rsidRDefault="005A5FF6" w:rsidP="005A5FF6">
            <w:r>
              <w:rPr>
                <w:rFonts w:hint="eastAsia"/>
              </w:rPr>
              <w:t>自己採点・申告表の「</w:t>
            </w:r>
            <w:r>
              <w:rPr>
                <w:rFonts w:hint="eastAsia"/>
              </w:rPr>
              <w:t>1.JSQA</w:t>
            </w:r>
            <w:r>
              <w:rPr>
                <w:rFonts w:hint="eastAsia"/>
              </w:rPr>
              <w:t>への貢献」の</w:t>
            </w: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、及び「</w:t>
            </w:r>
            <w:r>
              <w:rPr>
                <w:rFonts w:hint="eastAsia"/>
              </w:rPr>
              <w:t>2.GLP</w:t>
            </w:r>
            <w:r>
              <w:rPr>
                <w:rFonts w:hint="eastAsia"/>
              </w:rPr>
              <w:t>または</w:t>
            </w:r>
            <w:r>
              <w:rPr>
                <w:rFonts w:hint="eastAsia"/>
              </w:rPr>
              <w:t>QA</w:t>
            </w:r>
            <w:r>
              <w:rPr>
                <w:rFonts w:hint="eastAsia"/>
              </w:rPr>
              <w:t>に関する教育・研修」の</w:t>
            </w: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8)</w:t>
            </w:r>
            <w:r>
              <w:rPr>
                <w:rFonts w:hint="eastAsia"/>
              </w:rPr>
              <w:t>で申告した定期的に開催される研修等については、内容欄に開催年月（日）又は開催回数を記載している。</w:t>
            </w:r>
          </w:p>
        </w:tc>
        <w:tc>
          <w:tcPr>
            <w:tcW w:w="1128" w:type="dxa"/>
            <w:vAlign w:val="center"/>
          </w:tcPr>
          <w:p w14:paraId="1C004849" w14:textId="77777777" w:rsidR="005A5FF6" w:rsidRPr="00847ADF" w:rsidRDefault="005A5FF6" w:rsidP="005A5FF6">
            <w:pPr>
              <w:jc w:val="center"/>
              <w:rPr>
                <w:color w:val="EAEAEA"/>
              </w:rPr>
            </w:pPr>
            <w:r w:rsidRPr="00847ADF">
              <w:rPr>
                <w:rFonts w:ascii="ＭＳ 明朝" w:eastAsia="ＭＳ 明朝" w:hAnsi="ＭＳ 明朝" w:cs="ＭＳ 明朝" w:hint="eastAsia"/>
                <w:color w:val="EAEAEA"/>
              </w:rPr>
              <w:t>✔</w:t>
            </w:r>
          </w:p>
        </w:tc>
      </w:tr>
      <w:tr w:rsidR="005A5FF6" w14:paraId="6A35E778" w14:textId="77777777" w:rsidTr="005A5FF6">
        <w:tc>
          <w:tcPr>
            <w:tcW w:w="7366" w:type="dxa"/>
          </w:tcPr>
          <w:p w14:paraId="5DE8CC7B" w14:textId="2C8F52BF" w:rsidR="005A5FF6" w:rsidRDefault="005A5FF6" w:rsidP="00BC3BEF">
            <w:r>
              <w:rPr>
                <w:rFonts w:hint="eastAsia"/>
              </w:rPr>
              <w:t>重複加算不可の項目を申告していない。</w:t>
            </w:r>
          </w:p>
        </w:tc>
        <w:tc>
          <w:tcPr>
            <w:tcW w:w="1128" w:type="dxa"/>
            <w:vAlign w:val="center"/>
          </w:tcPr>
          <w:p w14:paraId="46F96F76" w14:textId="77777777" w:rsidR="005A5FF6" w:rsidRPr="00847ADF" w:rsidRDefault="005A5FF6" w:rsidP="005A5FF6">
            <w:pPr>
              <w:jc w:val="center"/>
              <w:rPr>
                <w:color w:val="EAEAEA"/>
              </w:rPr>
            </w:pPr>
            <w:r w:rsidRPr="00847ADF">
              <w:rPr>
                <w:rFonts w:ascii="ＭＳ 明朝" w:eastAsia="ＭＳ 明朝" w:hAnsi="ＭＳ 明朝" w:cs="ＭＳ 明朝" w:hint="eastAsia"/>
                <w:color w:val="EAEAEA"/>
              </w:rPr>
              <w:t>✔</w:t>
            </w:r>
          </w:p>
        </w:tc>
      </w:tr>
      <w:tr w:rsidR="005A5FF6" w14:paraId="14DC1DF9" w14:textId="77777777" w:rsidTr="005A5FF6">
        <w:tc>
          <w:tcPr>
            <w:tcW w:w="7366" w:type="dxa"/>
          </w:tcPr>
          <w:p w14:paraId="30FDCC1F" w14:textId="116639CA" w:rsidR="005A5FF6" w:rsidRPr="0027327D" w:rsidRDefault="005A5FF6" w:rsidP="00BC3BEF">
            <w:r>
              <w:rPr>
                <w:rFonts w:hint="eastAsia"/>
              </w:rPr>
              <w:t>自己採点・申告表の「</w:t>
            </w:r>
            <w:r>
              <w:rPr>
                <w:rFonts w:hint="eastAsia"/>
              </w:rPr>
              <w:t>1.JSQA</w:t>
            </w:r>
            <w:r>
              <w:rPr>
                <w:rFonts w:hint="eastAsia"/>
              </w:rPr>
              <w:t>への貢献」の</w:t>
            </w:r>
            <w:r>
              <w:rPr>
                <w:rFonts w:hint="eastAsia"/>
              </w:rPr>
              <w:t>5)</w:t>
            </w:r>
            <w:r>
              <w:rPr>
                <w:rFonts w:hint="eastAsia"/>
              </w:rPr>
              <w:t>の申告については、申告対象となる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適合性調査の際に</w:t>
            </w:r>
            <w:r w:rsidRPr="004C68F4">
              <w:rPr>
                <w:rFonts w:hint="eastAsia"/>
                <w:b/>
                <w:u w:val="single"/>
              </w:rPr>
              <w:t>GLP</w:t>
            </w:r>
            <w:r>
              <w:rPr>
                <w:rFonts w:hint="eastAsia"/>
                <w:b/>
                <w:u w:val="single"/>
              </w:rPr>
              <w:t>組織</w:t>
            </w:r>
            <w:r>
              <w:rPr>
                <w:rFonts w:hint="eastAsia"/>
              </w:rPr>
              <w:t>に所属していたものを記載している。</w:t>
            </w:r>
            <w:r w:rsidRPr="00A62D62">
              <w:rPr>
                <w:rFonts w:hint="eastAsia"/>
                <w:color w:val="0000FF"/>
              </w:rPr>
              <w:t>【注</w:t>
            </w:r>
            <w:r w:rsidR="00BC3BEF">
              <w:rPr>
                <w:rFonts w:hint="eastAsia"/>
                <w:color w:val="0000FF"/>
              </w:rPr>
              <w:t>2</w:t>
            </w:r>
            <w:r w:rsidRPr="00A62D62">
              <w:rPr>
                <w:rFonts w:hint="eastAsia"/>
                <w:color w:val="0000FF"/>
              </w:rPr>
              <w:t>】</w:t>
            </w:r>
          </w:p>
        </w:tc>
        <w:tc>
          <w:tcPr>
            <w:tcW w:w="1128" w:type="dxa"/>
            <w:vAlign w:val="center"/>
          </w:tcPr>
          <w:p w14:paraId="138C9FD3" w14:textId="77777777" w:rsidR="005A5FF6" w:rsidRPr="00847ADF" w:rsidRDefault="005A5FF6" w:rsidP="005A5FF6">
            <w:pPr>
              <w:jc w:val="center"/>
              <w:rPr>
                <w:color w:val="EAEAEA"/>
              </w:rPr>
            </w:pPr>
            <w:r w:rsidRPr="00847ADF">
              <w:rPr>
                <w:rFonts w:ascii="ＭＳ 明朝" w:eastAsia="ＭＳ 明朝" w:hAnsi="ＭＳ 明朝" w:cs="ＭＳ 明朝" w:hint="eastAsia"/>
                <w:color w:val="EAEAEA"/>
              </w:rPr>
              <w:t>✔</w:t>
            </w:r>
          </w:p>
        </w:tc>
      </w:tr>
      <w:tr w:rsidR="005A5FF6" w14:paraId="2A5B652C" w14:textId="77777777" w:rsidTr="005A5FF6">
        <w:tc>
          <w:tcPr>
            <w:tcW w:w="7366" w:type="dxa"/>
          </w:tcPr>
          <w:p w14:paraId="5B769566" w14:textId="4ABA1550" w:rsidR="005A5FF6" w:rsidRDefault="005A5FF6" w:rsidP="00980C31">
            <w:r>
              <w:rPr>
                <w:rFonts w:hint="eastAsia"/>
              </w:rPr>
              <w:t>更新の条件である問題素案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問</w:t>
            </w:r>
            <w:r w:rsidR="00980C31">
              <w:rPr>
                <w:rFonts w:hint="eastAsia"/>
              </w:rPr>
              <w:t>の作成</w:t>
            </w:r>
            <w:r>
              <w:rPr>
                <w:rFonts w:hint="eastAsia"/>
              </w:rPr>
              <w:t>については、更新点数を付けていない。</w:t>
            </w:r>
          </w:p>
        </w:tc>
        <w:tc>
          <w:tcPr>
            <w:tcW w:w="1128" w:type="dxa"/>
            <w:vAlign w:val="center"/>
          </w:tcPr>
          <w:p w14:paraId="6F4E4FE1" w14:textId="77777777" w:rsidR="005A5FF6" w:rsidRPr="00847ADF" w:rsidRDefault="005A5FF6" w:rsidP="005A5FF6">
            <w:pPr>
              <w:jc w:val="center"/>
              <w:rPr>
                <w:color w:val="EAEAEA"/>
              </w:rPr>
            </w:pPr>
            <w:r w:rsidRPr="00847ADF">
              <w:rPr>
                <w:rFonts w:ascii="ＭＳ 明朝" w:eastAsia="ＭＳ 明朝" w:hAnsi="ＭＳ 明朝" w:cs="ＭＳ 明朝" w:hint="eastAsia"/>
                <w:color w:val="EAEAEA"/>
              </w:rPr>
              <w:t>✔</w:t>
            </w:r>
          </w:p>
        </w:tc>
      </w:tr>
      <w:tr w:rsidR="005A5FF6" w14:paraId="64BE4E79" w14:textId="77777777" w:rsidTr="005A5FF6">
        <w:tc>
          <w:tcPr>
            <w:tcW w:w="7366" w:type="dxa"/>
          </w:tcPr>
          <w:p w14:paraId="0F451B55" w14:textId="77777777" w:rsidR="005A5FF6" w:rsidRPr="00B64FD8" w:rsidRDefault="005A5FF6" w:rsidP="005A5FF6">
            <w:r>
              <w:rPr>
                <w:rFonts w:hint="eastAsia"/>
              </w:rPr>
              <w:t>更新点数の計算に間違いはなく、過去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年間の更新点数の累計が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点以上ある。</w:t>
            </w:r>
          </w:p>
        </w:tc>
        <w:tc>
          <w:tcPr>
            <w:tcW w:w="1128" w:type="dxa"/>
            <w:vAlign w:val="center"/>
          </w:tcPr>
          <w:p w14:paraId="69365741" w14:textId="77777777" w:rsidR="005A5FF6" w:rsidRPr="00847ADF" w:rsidRDefault="005A5FF6" w:rsidP="005A5FF6">
            <w:pPr>
              <w:jc w:val="center"/>
              <w:rPr>
                <w:color w:val="EAEAEA"/>
              </w:rPr>
            </w:pPr>
            <w:r w:rsidRPr="00847ADF">
              <w:rPr>
                <w:rFonts w:ascii="ＭＳ 明朝" w:eastAsia="ＭＳ 明朝" w:hAnsi="ＭＳ 明朝" w:cs="ＭＳ 明朝" w:hint="eastAsia"/>
                <w:color w:val="EAEAEA"/>
              </w:rPr>
              <w:t>✔</w:t>
            </w:r>
          </w:p>
        </w:tc>
      </w:tr>
      <w:tr w:rsidR="005A5FF6" w14:paraId="3C6803C7" w14:textId="77777777" w:rsidTr="005A5FF6">
        <w:tc>
          <w:tcPr>
            <w:tcW w:w="7366" w:type="dxa"/>
          </w:tcPr>
          <w:p w14:paraId="73D56D71" w14:textId="6D745702" w:rsidR="005A5FF6" w:rsidRDefault="005A5FF6" w:rsidP="00980C31">
            <w:r>
              <w:rPr>
                <w:rFonts w:hint="eastAsia"/>
              </w:rPr>
              <w:t>自己採点・申告表の脚注を読んで、更新点数及び内容を記載している。</w:t>
            </w:r>
          </w:p>
        </w:tc>
        <w:tc>
          <w:tcPr>
            <w:tcW w:w="1128" w:type="dxa"/>
            <w:vAlign w:val="center"/>
          </w:tcPr>
          <w:p w14:paraId="5DD4810F" w14:textId="77777777" w:rsidR="005A5FF6" w:rsidRPr="00847ADF" w:rsidRDefault="005A5FF6" w:rsidP="005A5FF6">
            <w:pPr>
              <w:jc w:val="center"/>
              <w:rPr>
                <w:color w:val="EAEAEA"/>
              </w:rPr>
            </w:pPr>
            <w:r w:rsidRPr="00847ADF">
              <w:rPr>
                <w:rFonts w:ascii="ＭＳ 明朝" w:eastAsia="ＭＳ 明朝" w:hAnsi="ＭＳ 明朝" w:cs="ＭＳ 明朝" w:hint="eastAsia"/>
                <w:color w:val="EAEAEA"/>
              </w:rPr>
              <w:t>✔</w:t>
            </w:r>
          </w:p>
        </w:tc>
      </w:tr>
      <w:tr w:rsidR="005A5FF6" w14:paraId="4102034C" w14:textId="77777777" w:rsidTr="00980C31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7D65AF46" w14:textId="77777777" w:rsidR="005A5FF6" w:rsidRDefault="005A5FF6" w:rsidP="00980C31">
            <w:pPr>
              <w:jc w:val="center"/>
            </w:pPr>
            <w:r>
              <w:rPr>
                <w:rFonts w:hint="eastAsia"/>
              </w:rPr>
              <w:t>問題提出用紙</w:t>
            </w:r>
          </w:p>
        </w:tc>
      </w:tr>
      <w:tr w:rsidR="00AB22F8" w14:paraId="7F6AEA76" w14:textId="77777777" w:rsidTr="005A5FF6">
        <w:tc>
          <w:tcPr>
            <w:tcW w:w="7366" w:type="dxa"/>
          </w:tcPr>
          <w:p w14:paraId="16D9EFB3" w14:textId="286958B9" w:rsidR="00AB22F8" w:rsidRDefault="00847ADF" w:rsidP="00847ADF">
            <w:r>
              <w:rPr>
                <w:rFonts w:hint="eastAsia"/>
              </w:rPr>
              <w:t>作成した</w:t>
            </w:r>
            <w:r w:rsidR="00AB22F8">
              <w:rPr>
                <w:rFonts w:hint="eastAsia"/>
              </w:rPr>
              <w:t>問題の中分類（</w:t>
            </w:r>
            <w:r w:rsidR="00AB22F8">
              <w:rPr>
                <w:rFonts w:hint="eastAsia"/>
                <w:caps/>
              </w:rPr>
              <w:t>A</w:t>
            </w:r>
            <w:r w:rsidR="00AB22F8">
              <w:rPr>
                <w:rFonts w:hint="eastAsia"/>
                <w:caps/>
              </w:rPr>
              <w:t>～</w:t>
            </w:r>
            <w:r w:rsidR="00AB22F8">
              <w:rPr>
                <w:rFonts w:hint="eastAsia"/>
                <w:caps/>
              </w:rPr>
              <w:t>Q</w:t>
            </w:r>
            <w:r w:rsidR="00AB22F8">
              <w:rPr>
                <w:rFonts w:hint="eastAsia"/>
                <w:caps/>
              </w:rPr>
              <w:t>）の比率</w:t>
            </w:r>
            <w:r>
              <w:rPr>
                <w:rFonts w:hint="eastAsia"/>
                <w:caps/>
              </w:rPr>
              <w:t>は偏っていない</w:t>
            </w:r>
            <w:r w:rsidR="00AB22F8">
              <w:rPr>
                <w:rFonts w:hint="eastAsia"/>
                <w:caps/>
              </w:rPr>
              <w:t>。</w:t>
            </w:r>
          </w:p>
        </w:tc>
        <w:tc>
          <w:tcPr>
            <w:tcW w:w="1128" w:type="dxa"/>
            <w:vAlign w:val="center"/>
          </w:tcPr>
          <w:p w14:paraId="41CD6365" w14:textId="77777777" w:rsidR="00AB22F8" w:rsidRPr="005A5FF6" w:rsidRDefault="00AB22F8" w:rsidP="005A5FF6">
            <w:pPr>
              <w:jc w:val="center"/>
              <w:rPr>
                <w:rFonts w:ascii="ＭＳ 明朝" w:eastAsia="ＭＳ 明朝" w:hAnsi="ＭＳ 明朝" w:cs="ＭＳ 明朝"/>
                <w:color w:val="BFBFBF" w:themeColor="background1" w:themeShade="BF"/>
              </w:rPr>
            </w:pPr>
          </w:p>
        </w:tc>
      </w:tr>
      <w:tr w:rsidR="005A5FF6" w14:paraId="28F2C490" w14:textId="77777777" w:rsidTr="005A5FF6">
        <w:tc>
          <w:tcPr>
            <w:tcW w:w="7366" w:type="dxa"/>
          </w:tcPr>
          <w:p w14:paraId="05453F9F" w14:textId="77777777" w:rsidR="005A5FF6" w:rsidRDefault="005A5FF6" w:rsidP="005A5FF6">
            <w:r>
              <w:rPr>
                <w:rFonts w:hint="eastAsia"/>
              </w:rPr>
              <w:t>選択肢を変えただけの穴埋め問題等の類似問題は作成していない。</w:t>
            </w:r>
          </w:p>
        </w:tc>
        <w:tc>
          <w:tcPr>
            <w:tcW w:w="1128" w:type="dxa"/>
            <w:vAlign w:val="center"/>
          </w:tcPr>
          <w:p w14:paraId="4CA67567" w14:textId="77777777" w:rsidR="005A5FF6" w:rsidRPr="00847ADF" w:rsidRDefault="005A5FF6" w:rsidP="005A5FF6">
            <w:pPr>
              <w:jc w:val="center"/>
              <w:rPr>
                <w:color w:val="EAEAEA"/>
              </w:rPr>
            </w:pPr>
            <w:r w:rsidRPr="00847ADF">
              <w:rPr>
                <w:rFonts w:ascii="ＭＳ 明朝" w:eastAsia="ＭＳ 明朝" w:hAnsi="ＭＳ 明朝" w:cs="ＭＳ 明朝" w:hint="eastAsia"/>
                <w:color w:val="EAEAEA"/>
              </w:rPr>
              <w:t>✔</w:t>
            </w:r>
          </w:p>
        </w:tc>
      </w:tr>
      <w:tr w:rsidR="005A5FF6" w14:paraId="22ACEF7B" w14:textId="77777777" w:rsidTr="005A5FF6">
        <w:tc>
          <w:tcPr>
            <w:tcW w:w="7366" w:type="dxa"/>
          </w:tcPr>
          <w:p w14:paraId="046BA17B" w14:textId="77777777" w:rsidR="005A5FF6" w:rsidRDefault="005A5FF6" w:rsidP="005A5FF6">
            <w:r>
              <w:rPr>
                <w:rFonts w:hint="eastAsia"/>
              </w:rPr>
              <w:t>選択肢が同じで、問題文中の単語を変えただけの類似問題は作成していない。</w:t>
            </w:r>
          </w:p>
        </w:tc>
        <w:tc>
          <w:tcPr>
            <w:tcW w:w="1128" w:type="dxa"/>
            <w:vAlign w:val="center"/>
          </w:tcPr>
          <w:p w14:paraId="301EA501" w14:textId="77777777" w:rsidR="005A5FF6" w:rsidRPr="00847ADF" w:rsidRDefault="005A5FF6" w:rsidP="005A5FF6">
            <w:pPr>
              <w:jc w:val="center"/>
              <w:rPr>
                <w:color w:val="EAEAEA"/>
              </w:rPr>
            </w:pPr>
            <w:r w:rsidRPr="00847ADF">
              <w:rPr>
                <w:rFonts w:ascii="ＭＳ 明朝" w:eastAsia="ＭＳ 明朝" w:hAnsi="ＭＳ 明朝" w:cs="ＭＳ 明朝" w:hint="eastAsia"/>
                <w:color w:val="EAEAEA"/>
              </w:rPr>
              <w:t>✔</w:t>
            </w:r>
          </w:p>
        </w:tc>
      </w:tr>
      <w:tr w:rsidR="005A5FF6" w14:paraId="11FF5CF5" w14:textId="77777777" w:rsidTr="005A5FF6">
        <w:tc>
          <w:tcPr>
            <w:tcW w:w="7366" w:type="dxa"/>
          </w:tcPr>
          <w:p w14:paraId="5F6C0C89" w14:textId="3B7708F8" w:rsidR="005A5FF6" w:rsidRDefault="005A5FF6" w:rsidP="009E5D32">
            <w:r>
              <w:rPr>
                <w:rFonts w:hint="eastAsia"/>
              </w:rPr>
              <w:t>選択肢が</w:t>
            </w:r>
            <w:r w:rsidR="009E5D32">
              <w:rPr>
                <w:rFonts w:hint="eastAsia"/>
              </w:rPr>
              <w:t>4</w:t>
            </w:r>
            <w:r>
              <w:rPr>
                <w:rFonts w:hint="eastAsia"/>
              </w:rPr>
              <w:t>つ</w:t>
            </w:r>
            <w:r w:rsidR="009E5D32">
              <w:rPr>
                <w:rFonts w:hint="eastAsia"/>
              </w:rPr>
              <w:t>（①～④）</w:t>
            </w:r>
            <w:r>
              <w:rPr>
                <w:rFonts w:hint="eastAsia"/>
              </w:rPr>
              <w:t>あり、同じものはない。</w:t>
            </w:r>
          </w:p>
        </w:tc>
        <w:tc>
          <w:tcPr>
            <w:tcW w:w="1128" w:type="dxa"/>
            <w:vAlign w:val="center"/>
          </w:tcPr>
          <w:p w14:paraId="4F29CF37" w14:textId="77777777" w:rsidR="005A5FF6" w:rsidRPr="00847ADF" w:rsidRDefault="005A5FF6" w:rsidP="005A5FF6">
            <w:pPr>
              <w:jc w:val="center"/>
              <w:rPr>
                <w:color w:val="EAEAEA"/>
              </w:rPr>
            </w:pPr>
            <w:r w:rsidRPr="00847ADF">
              <w:rPr>
                <w:rFonts w:ascii="ＭＳ 明朝" w:eastAsia="ＭＳ 明朝" w:hAnsi="ＭＳ 明朝" w:cs="ＭＳ 明朝" w:hint="eastAsia"/>
                <w:color w:val="EAEAEA"/>
              </w:rPr>
              <w:t>✔</w:t>
            </w:r>
          </w:p>
        </w:tc>
      </w:tr>
      <w:tr w:rsidR="005A5FF6" w14:paraId="6B439C21" w14:textId="77777777" w:rsidTr="005A5FF6">
        <w:tc>
          <w:tcPr>
            <w:tcW w:w="7366" w:type="dxa"/>
          </w:tcPr>
          <w:p w14:paraId="40267971" w14:textId="05F17975" w:rsidR="005A5FF6" w:rsidRDefault="00AB22F8" w:rsidP="00AB22F8">
            <w:r>
              <w:rPr>
                <w:rFonts w:hint="eastAsia"/>
              </w:rPr>
              <w:t>記載漏れはない（</w:t>
            </w:r>
            <w:r w:rsidR="005A5FF6">
              <w:rPr>
                <w:rFonts w:hint="eastAsia"/>
              </w:rPr>
              <w:t>問題の</w:t>
            </w:r>
            <w:r w:rsidR="009E5D32">
              <w:rPr>
                <w:rFonts w:hint="eastAsia"/>
              </w:rPr>
              <w:t>中</w:t>
            </w:r>
            <w:r w:rsidR="005A5FF6">
              <w:rPr>
                <w:rFonts w:hint="eastAsia"/>
              </w:rPr>
              <w:t>分類（</w:t>
            </w:r>
            <w:r w:rsidR="005A5FF6">
              <w:rPr>
                <w:rFonts w:hint="eastAsia"/>
              </w:rPr>
              <w:t>A</w:t>
            </w:r>
            <w:r w:rsidR="005A5FF6">
              <w:rPr>
                <w:rFonts w:hint="eastAsia"/>
              </w:rPr>
              <w:t>～</w:t>
            </w:r>
            <w:r w:rsidR="005A5FF6">
              <w:rPr>
                <w:rFonts w:hint="eastAsia"/>
              </w:rPr>
              <w:t>Q</w:t>
            </w:r>
            <w:r w:rsidR="005A5FF6">
              <w:rPr>
                <w:rFonts w:hint="eastAsia"/>
              </w:rPr>
              <w:t>）、</w:t>
            </w:r>
            <w:r>
              <w:rPr>
                <w:rFonts w:hint="eastAsia"/>
              </w:rPr>
              <w:t>正解、根拠</w:t>
            </w:r>
            <w:r w:rsidR="005A5FF6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  <w:r w:rsidR="005A5FF6">
              <w:rPr>
                <w:rFonts w:hint="eastAsia"/>
              </w:rPr>
              <w:t>。</w:t>
            </w:r>
          </w:p>
        </w:tc>
        <w:tc>
          <w:tcPr>
            <w:tcW w:w="1128" w:type="dxa"/>
            <w:vAlign w:val="center"/>
          </w:tcPr>
          <w:p w14:paraId="1F0DB0C8" w14:textId="77777777" w:rsidR="005A5FF6" w:rsidRPr="00847ADF" w:rsidRDefault="005A5FF6" w:rsidP="005A5FF6">
            <w:pPr>
              <w:jc w:val="center"/>
              <w:rPr>
                <w:color w:val="EAEAEA"/>
              </w:rPr>
            </w:pPr>
            <w:r w:rsidRPr="00847ADF">
              <w:rPr>
                <w:rFonts w:ascii="ＭＳ 明朝" w:eastAsia="ＭＳ 明朝" w:hAnsi="ＭＳ 明朝" w:cs="ＭＳ 明朝" w:hint="eastAsia"/>
                <w:color w:val="EAEAEA"/>
              </w:rPr>
              <w:t>✔</w:t>
            </w:r>
          </w:p>
        </w:tc>
      </w:tr>
      <w:tr w:rsidR="005A5FF6" w14:paraId="08859802" w14:textId="77777777" w:rsidTr="005A5FF6">
        <w:tc>
          <w:tcPr>
            <w:tcW w:w="7366" w:type="dxa"/>
          </w:tcPr>
          <w:p w14:paraId="1BC99607" w14:textId="77777777" w:rsidR="005A5FF6" w:rsidRDefault="005A5FF6" w:rsidP="005A5FF6">
            <w:r>
              <w:rPr>
                <w:rFonts w:hint="eastAsia"/>
              </w:rPr>
              <w:t>参考とした書籍等がある問題では、漏れなく出典を記載している（ページを含む）。</w:t>
            </w:r>
          </w:p>
        </w:tc>
        <w:tc>
          <w:tcPr>
            <w:tcW w:w="1128" w:type="dxa"/>
            <w:vAlign w:val="center"/>
          </w:tcPr>
          <w:p w14:paraId="1F8D3DB9" w14:textId="77777777" w:rsidR="005A5FF6" w:rsidRPr="00847ADF" w:rsidRDefault="005A5FF6" w:rsidP="005A5FF6">
            <w:pPr>
              <w:jc w:val="center"/>
              <w:rPr>
                <w:color w:val="EAEAEA"/>
              </w:rPr>
            </w:pPr>
            <w:r w:rsidRPr="00847ADF">
              <w:rPr>
                <w:rFonts w:ascii="ＭＳ 明朝" w:eastAsia="ＭＳ 明朝" w:hAnsi="ＭＳ 明朝" w:cs="ＭＳ 明朝" w:hint="eastAsia"/>
                <w:color w:val="EAEAEA"/>
              </w:rPr>
              <w:t>✔</w:t>
            </w:r>
          </w:p>
        </w:tc>
      </w:tr>
      <w:tr w:rsidR="005A5FF6" w14:paraId="5734964E" w14:textId="77777777" w:rsidTr="005A5FF6">
        <w:tc>
          <w:tcPr>
            <w:tcW w:w="7366" w:type="dxa"/>
          </w:tcPr>
          <w:p w14:paraId="0825483E" w14:textId="77777777" w:rsidR="005A5FF6" w:rsidRDefault="005A5FF6" w:rsidP="005A5FF6">
            <w:r>
              <w:rPr>
                <w:rFonts w:hint="eastAsia"/>
              </w:rPr>
              <w:t>問題文及び選択肢は、読み手が理解できる文章になっている（誤字・脱字等がないことも含む）。</w:t>
            </w:r>
          </w:p>
        </w:tc>
        <w:tc>
          <w:tcPr>
            <w:tcW w:w="1128" w:type="dxa"/>
            <w:vAlign w:val="center"/>
          </w:tcPr>
          <w:p w14:paraId="195118E4" w14:textId="77777777" w:rsidR="005A5FF6" w:rsidRPr="00847ADF" w:rsidRDefault="005A5FF6" w:rsidP="005A5FF6">
            <w:pPr>
              <w:jc w:val="center"/>
              <w:rPr>
                <w:color w:val="EAEAEA"/>
              </w:rPr>
            </w:pPr>
            <w:r w:rsidRPr="00847ADF">
              <w:rPr>
                <w:rFonts w:ascii="ＭＳ 明朝" w:eastAsia="ＭＳ 明朝" w:hAnsi="ＭＳ 明朝" w:cs="ＭＳ 明朝" w:hint="eastAsia"/>
                <w:color w:val="EAEAEA"/>
              </w:rPr>
              <w:t>✔</w:t>
            </w:r>
          </w:p>
        </w:tc>
      </w:tr>
    </w:tbl>
    <w:p w14:paraId="17770003" w14:textId="1C542A87" w:rsidR="00473394" w:rsidRDefault="00D06224" w:rsidP="00A62D62">
      <w:pPr>
        <w:tabs>
          <w:tab w:val="left" w:pos="851"/>
        </w:tabs>
        <w:ind w:leftChars="-1" w:left="848" w:hangingChars="405" w:hanging="850"/>
        <w:rPr>
          <w:color w:val="0000FF"/>
        </w:rPr>
      </w:pPr>
      <w:r w:rsidRPr="00D06224">
        <w:rPr>
          <w:rFonts w:hint="eastAsia"/>
          <w:color w:val="0000FF"/>
        </w:rPr>
        <w:t>【注</w:t>
      </w:r>
      <w:r>
        <w:rPr>
          <w:rFonts w:hint="eastAsia"/>
          <w:color w:val="0000FF"/>
        </w:rPr>
        <w:t>1</w:t>
      </w:r>
      <w:r w:rsidRPr="00D06224">
        <w:rPr>
          <w:rFonts w:hint="eastAsia"/>
          <w:color w:val="0000FF"/>
        </w:rPr>
        <w:t>】</w:t>
      </w:r>
      <w:r w:rsidR="00A62D62">
        <w:rPr>
          <w:color w:val="0000FF"/>
        </w:rPr>
        <w:tab/>
      </w:r>
      <w:r w:rsidRPr="00D06224">
        <w:rPr>
          <w:rFonts w:hint="eastAsia"/>
          <w:color w:val="0000FF"/>
        </w:rPr>
        <w:t>1</w:t>
      </w:r>
      <w:r w:rsidRPr="00D06224">
        <w:rPr>
          <w:rFonts w:hint="eastAsia"/>
          <w:color w:val="0000FF"/>
        </w:rPr>
        <w:t>～</w:t>
      </w:r>
      <w:r w:rsidRPr="00D06224">
        <w:rPr>
          <w:rFonts w:hint="eastAsia"/>
          <w:color w:val="0000FF"/>
        </w:rPr>
        <w:t>3</w:t>
      </w:r>
      <w:r w:rsidRPr="00D06224">
        <w:rPr>
          <w:rFonts w:hint="eastAsia"/>
          <w:color w:val="0000FF"/>
        </w:rPr>
        <w:t>月分を翌年度分の欄に記載しない</w:t>
      </w:r>
      <w:r>
        <w:rPr>
          <w:rFonts w:hint="eastAsia"/>
          <w:color w:val="0000FF"/>
        </w:rPr>
        <w:t>でください</w:t>
      </w:r>
      <w:r w:rsidRPr="00D06224">
        <w:rPr>
          <w:rFonts w:hint="eastAsia"/>
          <w:color w:val="0000FF"/>
        </w:rPr>
        <w:t>。</w:t>
      </w:r>
    </w:p>
    <w:p w14:paraId="29EB1B20" w14:textId="3D501A28" w:rsidR="007110FF" w:rsidRPr="007110FF" w:rsidRDefault="00D06224" w:rsidP="00A62D62">
      <w:pPr>
        <w:tabs>
          <w:tab w:val="left" w:pos="851"/>
        </w:tabs>
        <w:ind w:leftChars="-1" w:left="848" w:hangingChars="405" w:hanging="850"/>
        <w:rPr>
          <w:color w:val="0000FF"/>
        </w:rPr>
      </w:pPr>
      <w:r w:rsidRPr="0027327D">
        <w:rPr>
          <w:rFonts w:hint="eastAsia"/>
          <w:color w:val="0000FF"/>
        </w:rPr>
        <w:t>【</w:t>
      </w:r>
      <w:r>
        <w:rPr>
          <w:rFonts w:hint="eastAsia"/>
          <w:color w:val="0000FF"/>
        </w:rPr>
        <w:t>注</w:t>
      </w:r>
      <w:r>
        <w:rPr>
          <w:rFonts w:hint="eastAsia"/>
          <w:color w:val="0000FF"/>
        </w:rPr>
        <w:t>2</w:t>
      </w:r>
      <w:r w:rsidRPr="0027327D">
        <w:rPr>
          <w:rFonts w:hint="eastAsia"/>
          <w:color w:val="0000FF"/>
        </w:rPr>
        <w:t>】</w:t>
      </w:r>
      <w:r w:rsidR="00A62D62">
        <w:rPr>
          <w:color w:val="0000FF"/>
        </w:rPr>
        <w:tab/>
      </w:r>
      <w:r w:rsidR="00A62D62">
        <w:rPr>
          <w:color w:val="0000FF"/>
        </w:rPr>
        <w:tab/>
      </w:r>
      <w:r w:rsidR="00A62D62">
        <w:rPr>
          <w:rFonts w:hint="eastAsia"/>
          <w:color w:val="0000FF"/>
        </w:rPr>
        <w:t>同一会社内に複数の</w:t>
      </w:r>
      <w:r w:rsidR="00A62D62">
        <w:rPr>
          <w:rFonts w:hint="eastAsia"/>
          <w:color w:val="0000FF"/>
        </w:rPr>
        <w:t>GLP</w:t>
      </w:r>
      <w:r w:rsidR="00A62D62">
        <w:rPr>
          <w:rFonts w:hint="eastAsia"/>
          <w:color w:val="0000FF"/>
        </w:rPr>
        <w:t>施設があり、</w:t>
      </w:r>
      <w:r w:rsidR="001C424B">
        <w:rPr>
          <w:rFonts w:hint="eastAsia"/>
          <w:color w:val="0000FF"/>
        </w:rPr>
        <w:t>事例報告の対象となった</w:t>
      </w:r>
      <w:r w:rsidR="00A62D62">
        <w:rPr>
          <w:rFonts w:hint="eastAsia"/>
          <w:color w:val="0000FF"/>
        </w:rPr>
        <w:t>GLP</w:t>
      </w:r>
      <w:r w:rsidR="00A62D62">
        <w:rPr>
          <w:rFonts w:hint="eastAsia"/>
          <w:color w:val="0000FF"/>
        </w:rPr>
        <w:t>適合性調査が実施された時に</w:t>
      </w:r>
      <w:r w:rsidR="001C424B">
        <w:rPr>
          <w:rFonts w:hint="eastAsia"/>
          <w:color w:val="0000FF"/>
        </w:rPr>
        <w:t>当該施設</w:t>
      </w:r>
      <w:r w:rsidR="005A5FF6">
        <w:rPr>
          <w:rFonts w:hint="eastAsia"/>
          <w:color w:val="0000FF"/>
        </w:rPr>
        <w:t>の</w:t>
      </w:r>
      <w:r w:rsidR="00A62D62">
        <w:rPr>
          <w:rFonts w:hint="eastAsia"/>
          <w:color w:val="0000FF"/>
        </w:rPr>
        <w:t>GLP</w:t>
      </w:r>
      <w:r w:rsidR="005A5FF6">
        <w:rPr>
          <w:rFonts w:hint="eastAsia"/>
          <w:color w:val="0000FF"/>
        </w:rPr>
        <w:t>組織に</w:t>
      </w:r>
      <w:r w:rsidR="00A62D62">
        <w:rPr>
          <w:rFonts w:hint="eastAsia"/>
          <w:color w:val="0000FF"/>
        </w:rPr>
        <w:t>所属していない場合</w:t>
      </w:r>
      <w:r w:rsidR="001C424B">
        <w:rPr>
          <w:rFonts w:hint="eastAsia"/>
          <w:color w:val="0000FF"/>
        </w:rPr>
        <w:t>、申告の対象とはなりません。</w:t>
      </w:r>
      <w:r w:rsidR="001C424B">
        <w:rPr>
          <w:color w:val="0000FF"/>
        </w:rPr>
        <w:br/>
      </w:r>
      <w:r w:rsidRPr="0027327D">
        <w:rPr>
          <w:rFonts w:hint="eastAsia"/>
          <w:color w:val="0000FF"/>
        </w:rPr>
        <w:t>GLP</w:t>
      </w:r>
      <w:r w:rsidRPr="0027327D">
        <w:rPr>
          <w:rFonts w:hint="eastAsia"/>
          <w:color w:val="0000FF"/>
        </w:rPr>
        <w:t>適合性調査</w:t>
      </w:r>
      <w:r w:rsidR="001D27F1">
        <w:rPr>
          <w:rFonts w:hint="eastAsia"/>
          <w:color w:val="0000FF"/>
        </w:rPr>
        <w:t>の</w:t>
      </w:r>
      <w:r>
        <w:rPr>
          <w:rFonts w:hint="eastAsia"/>
          <w:color w:val="0000FF"/>
        </w:rPr>
        <w:t>実施時期</w:t>
      </w:r>
      <w:r w:rsidRPr="0027327D">
        <w:rPr>
          <w:rFonts w:hint="eastAsia"/>
          <w:color w:val="0000FF"/>
        </w:rPr>
        <w:t>が申告</w:t>
      </w:r>
      <w:r w:rsidR="00373B59">
        <w:rPr>
          <w:rFonts w:hint="eastAsia"/>
          <w:color w:val="0000FF"/>
        </w:rPr>
        <w:t>対象となる</w:t>
      </w:r>
      <w:r w:rsidR="00980C31">
        <w:rPr>
          <w:rFonts w:hint="eastAsia"/>
          <w:color w:val="0000FF"/>
        </w:rPr>
        <w:t>期間より</w:t>
      </w:r>
      <w:r w:rsidRPr="0027327D">
        <w:rPr>
          <w:rFonts w:hint="eastAsia"/>
          <w:color w:val="0000FF"/>
        </w:rPr>
        <w:t>前であっても、事例報告が申告</w:t>
      </w:r>
      <w:r w:rsidR="00373B59">
        <w:rPr>
          <w:rFonts w:hint="eastAsia"/>
          <w:color w:val="0000FF"/>
        </w:rPr>
        <w:t>対象となる</w:t>
      </w:r>
      <w:r w:rsidR="00980C31">
        <w:rPr>
          <w:rFonts w:hint="eastAsia"/>
          <w:color w:val="0000FF"/>
        </w:rPr>
        <w:t>期間</w:t>
      </w:r>
      <w:r w:rsidRPr="0027327D">
        <w:rPr>
          <w:rFonts w:hint="eastAsia"/>
          <w:color w:val="0000FF"/>
        </w:rPr>
        <w:t>内</w:t>
      </w:r>
      <w:r w:rsidR="001C424B">
        <w:rPr>
          <w:rFonts w:hint="eastAsia"/>
          <w:color w:val="0000FF"/>
        </w:rPr>
        <w:t>の場合には</w:t>
      </w:r>
      <w:r w:rsidRPr="0027327D">
        <w:rPr>
          <w:rFonts w:hint="eastAsia"/>
          <w:color w:val="0000FF"/>
        </w:rPr>
        <w:t>、申告の対象となります。</w:t>
      </w:r>
    </w:p>
    <w:sectPr w:rsidR="007110FF" w:rsidRPr="007110FF" w:rsidSect="008C4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701" w:bottom="1247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0F93" w14:textId="77777777" w:rsidR="007203F4" w:rsidRDefault="007203F4" w:rsidP="009C3A83">
      <w:r>
        <w:separator/>
      </w:r>
    </w:p>
  </w:endnote>
  <w:endnote w:type="continuationSeparator" w:id="0">
    <w:p w14:paraId="566693AA" w14:textId="77777777" w:rsidR="007203F4" w:rsidRDefault="007203F4" w:rsidP="009C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A7E4" w14:textId="77777777" w:rsidR="00D07D81" w:rsidRDefault="00D07D8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4D55" w14:textId="77777777" w:rsidR="00D07D81" w:rsidRDefault="00D07D8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EA7C" w14:textId="77777777" w:rsidR="00D07D81" w:rsidRDefault="00D07D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E999" w14:textId="77777777" w:rsidR="007203F4" w:rsidRDefault="007203F4" w:rsidP="009C3A83">
      <w:r>
        <w:separator/>
      </w:r>
    </w:p>
  </w:footnote>
  <w:footnote w:type="continuationSeparator" w:id="0">
    <w:p w14:paraId="5ED4835F" w14:textId="77777777" w:rsidR="007203F4" w:rsidRDefault="007203F4" w:rsidP="009C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4B4A" w14:textId="77777777" w:rsidR="00D07D81" w:rsidRDefault="00D07D8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282F" w14:textId="41CCE0BE" w:rsidR="00D07D81" w:rsidRDefault="00D07D81" w:rsidP="00D07D81">
    <w:pPr>
      <w:pStyle w:val="ab"/>
      <w:ind w:right="210"/>
      <w:jc w:val="right"/>
      <w:rPr>
        <w:rFonts w:hint="eastAsia"/>
      </w:rPr>
    </w:pPr>
    <w:r>
      <w:rPr>
        <w:rFonts w:hint="eastAsia"/>
      </w:rPr>
      <w:t>2</w:t>
    </w:r>
    <w:r>
      <w:t>022/9/29ver.</w:t>
    </w:r>
  </w:p>
  <w:p w14:paraId="2A06A2FF" w14:textId="77777777" w:rsidR="00D07D81" w:rsidRDefault="00D07D8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948E" w14:textId="77777777" w:rsidR="00D07D81" w:rsidRDefault="00D07D8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E4"/>
    <w:rsid w:val="00076713"/>
    <w:rsid w:val="001969E6"/>
    <w:rsid w:val="001C424B"/>
    <w:rsid w:val="001D27F1"/>
    <w:rsid w:val="0027327D"/>
    <w:rsid w:val="002E5694"/>
    <w:rsid w:val="00316334"/>
    <w:rsid w:val="00373B59"/>
    <w:rsid w:val="003B784A"/>
    <w:rsid w:val="00473394"/>
    <w:rsid w:val="004C68F4"/>
    <w:rsid w:val="005A5FF6"/>
    <w:rsid w:val="007110FF"/>
    <w:rsid w:val="007203F4"/>
    <w:rsid w:val="007B4A8E"/>
    <w:rsid w:val="00847ADF"/>
    <w:rsid w:val="008C4DB5"/>
    <w:rsid w:val="00980C31"/>
    <w:rsid w:val="009B4FE4"/>
    <w:rsid w:val="009C3A83"/>
    <w:rsid w:val="009D5F1A"/>
    <w:rsid w:val="009E5D32"/>
    <w:rsid w:val="00A62D62"/>
    <w:rsid w:val="00AB22F8"/>
    <w:rsid w:val="00B436CA"/>
    <w:rsid w:val="00B64FD8"/>
    <w:rsid w:val="00BC3BEF"/>
    <w:rsid w:val="00C212BE"/>
    <w:rsid w:val="00C23D6C"/>
    <w:rsid w:val="00D06224"/>
    <w:rsid w:val="00D07D81"/>
    <w:rsid w:val="00D8124B"/>
    <w:rsid w:val="00E04AA6"/>
    <w:rsid w:val="00F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79D46"/>
  <w15:chartTrackingRefBased/>
  <w15:docId w15:val="{D672DBAD-42CA-4FD0-8406-47E0A66E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5FF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A5FF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A5FF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A5FF6"/>
  </w:style>
  <w:style w:type="paragraph" w:styleId="a9">
    <w:name w:val="annotation subject"/>
    <w:basedOn w:val="a7"/>
    <w:next w:val="a7"/>
    <w:link w:val="aa"/>
    <w:uiPriority w:val="99"/>
    <w:semiHidden/>
    <w:unhideWhenUsed/>
    <w:rsid w:val="005A5FF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A5FF6"/>
    <w:rPr>
      <w:b/>
      <w:bCs/>
    </w:rPr>
  </w:style>
  <w:style w:type="paragraph" w:styleId="ab">
    <w:name w:val="header"/>
    <w:basedOn w:val="a"/>
    <w:link w:val="ac"/>
    <w:uiPriority w:val="99"/>
    <w:unhideWhenUsed/>
    <w:rsid w:val="009C3A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3A83"/>
  </w:style>
  <w:style w:type="paragraph" w:styleId="ad">
    <w:name w:val="footer"/>
    <w:basedOn w:val="a"/>
    <w:link w:val="ae"/>
    <w:uiPriority w:val="99"/>
    <w:unhideWhenUsed/>
    <w:rsid w:val="009C3A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3A83"/>
  </w:style>
  <w:style w:type="paragraph" w:styleId="af">
    <w:name w:val="Revision"/>
    <w:hidden/>
    <w:uiPriority w:val="99"/>
    <w:semiHidden/>
    <w:rsid w:val="00AB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大正製薬株式会社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Reviewer1</dc:creator>
  <cp:keywords/>
  <dc:description/>
  <cp:lastModifiedBy>Satoko Takahashi</cp:lastModifiedBy>
  <cp:revision>5</cp:revision>
  <cp:lastPrinted>2021-10-28T02:26:00Z</cp:lastPrinted>
  <dcterms:created xsi:type="dcterms:W3CDTF">2021-10-28T02:26:00Z</dcterms:created>
  <dcterms:modified xsi:type="dcterms:W3CDTF">2022-09-30T05:43:00Z</dcterms:modified>
</cp:coreProperties>
</file>